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5E" w:rsidRDefault="00763E5E">
      <w:r>
        <w:t xml:space="preserve">      </w:t>
      </w:r>
    </w:p>
    <w:p w:rsidR="00763E5E" w:rsidRPr="00A429BD" w:rsidRDefault="00763E5E" w:rsidP="00CD7FB2">
      <w:pPr>
        <w:jc w:val="center"/>
        <w:rPr>
          <w:rFonts w:ascii="Times New Roman" w:hAnsi="Times New Roman"/>
          <w:sz w:val="32"/>
          <w:szCs w:val="32"/>
        </w:rPr>
      </w:pPr>
      <w:r w:rsidRPr="00A429BD">
        <w:rPr>
          <w:sz w:val="32"/>
          <w:szCs w:val="32"/>
        </w:rPr>
        <w:t>СОПШДО № 17</w:t>
      </w:r>
    </w:p>
    <w:p w:rsidR="00763E5E" w:rsidRPr="00A429BD" w:rsidRDefault="00763E5E">
      <w:pPr>
        <w:rPr>
          <w:sz w:val="32"/>
          <w:szCs w:val="32"/>
        </w:rPr>
      </w:pPr>
      <w:proofErr w:type="spellStart"/>
      <w:r w:rsidRPr="00A429BD">
        <w:rPr>
          <w:sz w:val="32"/>
          <w:szCs w:val="32"/>
        </w:rPr>
        <w:t>Неумывако</w:t>
      </w:r>
      <w:proofErr w:type="spellEnd"/>
      <w:r w:rsidRPr="00A429BD">
        <w:rPr>
          <w:sz w:val="32"/>
          <w:szCs w:val="32"/>
        </w:rPr>
        <w:t xml:space="preserve"> Анатолий Васильевич</w:t>
      </w:r>
    </w:p>
    <w:p w:rsidR="00763E5E" w:rsidRPr="00A429BD" w:rsidRDefault="00763E5E">
      <w:pPr>
        <w:rPr>
          <w:sz w:val="32"/>
          <w:szCs w:val="32"/>
        </w:rPr>
      </w:pPr>
      <w:r w:rsidRPr="00A429BD">
        <w:rPr>
          <w:sz w:val="32"/>
          <w:szCs w:val="32"/>
        </w:rPr>
        <w:t>Учитель истории и права</w:t>
      </w:r>
    </w:p>
    <w:p w:rsidR="00763E5E" w:rsidRPr="00A429BD" w:rsidRDefault="00763E5E">
      <w:pPr>
        <w:rPr>
          <w:sz w:val="32"/>
          <w:szCs w:val="32"/>
        </w:rPr>
      </w:pPr>
      <w:r w:rsidRPr="00A429BD">
        <w:rPr>
          <w:sz w:val="32"/>
          <w:szCs w:val="32"/>
        </w:rPr>
        <w:t>Стаж работы</w:t>
      </w:r>
      <w:r>
        <w:rPr>
          <w:sz w:val="32"/>
          <w:szCs w:val="32"/>
        </w:rPr>
        <w:t>:</w:t>
      </w:r>
      <w:r w:rsidRPr="00A429BD">
        <w:rPr>
          <w:sz w:val="32"/>
          <w:szCs w:val="32"/>
        </w:rPr>
        <w:t xml:space="preserve"> 45 лет</w:t>
      </w:r>
    </w:p>
    <w:p w:rsidR="00763E5E" w:rsidRPr="00A429BD" w:rsidRDefault="00763E5E">
      <w:pPr>
        <w:rPr>
          <w:sz w:val="32"/>
          <w:szCs w:val="32"/>
        </w:rPr>
      </w:pPr>
      <w:r w:rsidRPr="00A429BD">
        <w:rPr>
          <w:sz w:val="32"/>
          <w:szCs w:val="32"/>
        </w:rPr>
        <w:t>Категория</w:t>
      </w:r>
      <w:r>
        <w:rPr>
          <w:sz w:val="32"/>
          <w:szCs w:val="32"/>
        </w:rPr>
        <w:t>:</w:t>
      </w:r>
      <w:r w:rsidRPr="00A429BD">
        <w:rPr>
          <w:sz w:val="32"/>
          <w:szCs w:val="32"/>
        </w:rPr>
        <w:t xml:space="preserve"> высшая</w:t>
      </w:r>
    </w:p>
    <w:p w:rsidR="00763E5E" w:rsidRPr="00A429BD" w:rsidRDefault="00763E5E">
      <w:pPr>
        <w:rPr>
          <w:sz w:val="32"/>
          <w:szCs w:val="32"/>
        </w:rPr>
      </w:pPr>
      <w:r w:rsidRPr="00A429BD">
        <w:rPr>
          <w:sz w:val="32"/>
          <w:szCs w:val="32"/>
        </w:rPr>
        <w:t>Предмет</w:t>
      </w:r>
      <w:r>
        <w:rPr>
          <w:sz w:val="32"/>
          <w:szCs w:val="32"/>
        </w:rPr>
        <w:t>:</w:t>
      </w:r>
      <w:r w:rsidRPr="00A429BD">
        <w:rPr>
          <w:sz w:val="32"/>
          <w:szCs w:val="32"/>
        </w:rPr>
        <w:t xml:space="preserve"> всемирная история</w:t>
      </w:r>
    </w:p>
    <w:p w:rsidR="00763E5E" w:rsidRPr="00A429BD" w:rsidRDefault="00763E5E" w:rsidP="0080625D">
      <w:pPr>
        <w:rPr>
          <w:rFonts w:ascii="Times New Roman" w:hAnsi="Times New Roman"/>
          <w:sz w:val="32"/>
          <w:szCs w:val="32"/>
        </w:rPr>
      </w:pPr>
      <w:r w:rsidRPr="00A429BD">
        <w:rPr>
          <w:sz w:val="32"/>
          <w:szCs w:val="32"/>
        </w:rPr>
        <w:t xml:space="preserve">Тема: </w:t>
      </w:r>
      <w:r w:rsidRPr="00A429BD">
        <w:rPr>
          <w:rFonts w:ascii="Times New Roman" w:hAnsi="Times New Roman"/>
          <w:sz w:val="32"/>
          <w:szCs w:val="32"/>
        </w:rPr>
        <w:t>Развитие России в X</w:t>
      </w:r>
      <w:r w:rsidRPr="00A429BD">
        <w:rPr>
          <w:rFonts w:ascii="Times New Roman" w:hAnsi="Times New Roman"/>
          <w:sz w:val="32"/>
          <w:szCs w:val="32"/>
          <w:lang w:val="en-US"/>
        </w:rPr>
        <w:t>VIII</w:t>
      </w:r>
      <w:r w:rsidRPr="00A429BD">
        <w:rPr>
          <w:rFonts w:ascii="Times New Roman" w:hAnsi="Times New Roman"/>
          <w:sz w:val="32"/>
          <w:szCs w:val="32"/>
        </w:rPr>
        <w:t xml:space="preserve"> веке.</w:t>
      </w:r>
    </w:p>
    <w:p w:rsidR="00763E5E" w:rsidRPr="00A429BD" w:rsidRDefault="00763E5E" w:rsidP="0080625D">
      <w:pPr>
        <w:rPr>
          <w:rFonts w:ascii="Times New Roman" w:hAnsi="Times New Roman"/>
          <w:sz w:val="32"/>
          <w:szCs w:val="32"/>
        </w:rPr>
      </w:pPr>
      <w:r w:rsidRPr="00A429BD">
        <w:rPr>
          <w:rFonts w:ascii="Times New Roman" w:hAnsi="Times New Roman"/>
          <w:sz w:val="32"/>
          <w:szCs w:val="32"/>
        </w:rPr>
        <w:t>Класс 8</w:t>
      </w:r>
    </w:p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 w:rsidP="00CD7FB2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3E5E" w:rsidRDefault="00763E5E" w:rsidP="00CD7FB2">
      <w:pPr>
        <w:jc w:val="center"/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b/>
          <w:sz w:val="24"/>
          <w:szCs w:val="24"/>
          <w:u w:val="single"/>
        </w:rPr>
        <w:t>Тема</w:t>
      </w:r>
      <w:r>
        <w:rPr>
          <w:rFonts w:ascii="Times New Roman" w:hAnsi="Times New Roman"/>
          <w:sz w:val="24"/>
          <w:szCs w:val="24"/>
        </w:rPr>
        <w:t xml:space="preserve">: </w:t>
      </w:r>
      <w:r w:rsidRPr="000B474A">
        <w:rPr>
          <w:rFonts w:ascii="Times New Roman" w:hAnsi="Times New Roman"/>
          <w:b/>
          <w:sz w:val="24"/>
          <w:szCs w:val="24"/>
        </w:rPr>
        <w:t xml:space="preserve">Развитие России в </w:t>
      </w:r>
      <w:r>
        <w:rPr>
          <w:rFonts w:ascii="Times New Roman" w:hAnsi="Times New Roman"/>
          <w:b/>
          <w:sz w:val="24"/>
          <w:szCs w:val="24"/>
        </w:rPr>
        <w:t>X</w:t>
      </w:r>
      <w:r w:rsidRPr="000B474A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0B474A">
        <w:rPr>
          <w:rFonts w:ascii="Times New Roman" w:hAnsi="Times New Roman"/>
          <w:b/>
          <w:sz w:val="24"/>
          <w:szCs w:val="24"/>
        </w:rPr>
        <w:t xml:space="preserve"> веке.</w:t>
      </w:r>
    </w:p>
    <w:p w:rsidR="00763E5E" w:rsidRDefault="00763E5E" w:rsidP="00CD7FB2">
      <w:pPr>
        <w:jc w:val="center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b/>
          <w:sz w:val="24"/>
          <w:szCs w:val="24"/>
        </w:rPr>
        <w:t>Цели и задачи урока</w:t>
      </w:r>
      <w:r>
        <w:rPr>
          <w:rFonts w:ascii="Times New Roman" w:hAnsi="Times New Roman"/>
          <w:sz w:val="24"/>
          <w:szCs w:val="24"/>
        </w:rPr>
        <w:t>:</w:t>
      </w:r>
    </w:p>
    <w:p w:rsidR="00763E5E" w:rsidRPr="000B474A" w:rsidRDefault="00763E5E" w:rsidP="00CD7FB2">
      <w:pPr>
        <w:pStyle w:val="a3"/>
        <w:numPr>
          <w:ilvl w:val="0"/>
          <w:numId w:val="7"/>
        </w:numPr>
        <w:rPr>
          <w:rFonts w:ascii="Times New Roman" w:hAnsi="Times New Roman"/>
          <w:b/>
          <w:i/>
          <w:sz w:val="24"/>
          <w:szCs w:val="24"/>
          <w:u w:val="single"/>
        </w:rPr>
      </w:pPr>
      <w:r w:rsidRPr="000B474A">
        <w:rPr>
          <w:rFonts w:ascii="Times New Roman" w:hAnsi="Times New Roman"/>
          <w:b/>
          <w:i/>
          <w:sz w:val="24"/>
          <w:szCs w:val="24"/>
          <w:u w:val="single"/>
        </w:rPr>
        <w:t>обучающие</w:t>
      </w: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охарактеризовать внутреннее и внешнее положение России, раскрыть причины её отставания от передовых европейских держав.</w:t>
      </w:r>
    </w:p>
    <w:p w:rsidR="00763E5E" w:rsidRPr="000B474A" w:rsidRDefault="00763E5E" w:rsidP="00CD7FB2">
      <w:pPr>
        <w:rPr>
          <w:rFonts w:ascii="Times New Roman" w:hAnsi="Times New Roman"/>
          <w:b/>
          <w:i/>
          <w:sz w:val="24"/>
          <w:szCs w:val="24"/>
        </w:rPr>
      </w:pPr>
      <w:r w:rsidRPr="000B474A">
        <w:rPr>
          <w:rFonts w:ascii="Times New Roman" w:hAnsi="Times New Roman"/>
          <w:b/>
          <w:i/>
          <w:sz w:val="24"/>
          <w:szCs w:val="24"/>
        </w:rPr>
        <w:t xml:space="preserve">      2) </w:t>
      </w:r>
      <w:r w:rsidRPr="000B474A">
        <w:rPr>
          <w:rFonts w:ascii="Times New Roman" w:hAnsi="Times New Roman"/>
          <w:b/>
          <w:i/>
          <w:sz w:val="24"/>
          <w:szCs w:val="24"/>
          <w:u w:val="single"/>
        </w:rPr>
        <w:t>развивающие</w:t>
      </w: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-совершенствовать умение учащихся выявлять причинно-следственные связи в процессе рассмотрения исторических событий.</w:t>
      </w: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умение и навыки в составлении обобщающих таблиц и схем; систему работы с контурными картами, атласами, историческими первоисточниками.</w:t>
      </w: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-продолжить формирование критического мышления учащихся в процессе определения роли личности в истории (на примере деятельности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).</w:t>
      </w:r>
    </w:p>
    <w:p w:rsidR="00763E5E" w:rsidRPr="000B474A" w:rsidRDefault="00763E5E" w:rsidP="00CD7FB2">
      <w:pPr>
        <w:rPr>
          <w:rFonts w:ascii="Times New Roman" w:hAnsi="Times New Roman"/>
          <w:b/>
          <w:i/>
          <w:sz w:val="24"/>
          <w:szCs w:val="24"/>
        </w:rPr>
      </w:pPr>
      <w:r w:rsidRPr="000B474A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Pr="000B474A">
        <w:rPr>
          <w:rFonts w:ascii="Times New Roman" w:hAnsi="Times New Roman"/>
          <w:b/>
          <w:i/>
          <w:sz w:val="24"/>
          <w:szCs w:val="24"/>
        </w:rPr>
        <w:t xml:space="preserve"> 3) </w:t>
      </w:r>
      <w:r w:rsidRPr="000B474A">
        <w:rPr>
          <w:rFonts w:ascii="Times New Roman" w:hAnsi="Times New Roman"/>
          <w:b/>
          <w:i/>
          <w:sz w:val="24"/>
          <w:szCs w:val="24"/>
          <w:u w:val="single"/>
        </w:rPr>
        <w:t>воспитательные</w:t>
      </w: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славянской ментальности и патриотизма учащихся в процессе изучения всемирной истории.</w:t>
      </w: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</w:p>
    <w:p w:rsidR="00763E5E" w:rsidRPr="000B474A" w:rsidRDefault="00763E5E" w:rsidP="00CD7FB2">
      <w:pPr>
        <w:rPr>
          <w:rFonts w:ascii="Times New Roman" w:hAnsi="Times New Roman"/>
          <w:b/>
          <w:sz w:val="24"/>
          <w:szCs w:val="24"/>
        </w:rPr>
      </w:pPr>
      <w:r w:rsidRPr="000B474A">
        <w:rPr>
          <w:rFonts w:ascii="Times New Roman" w:hAnsi="Times New Roman"/>
          <w:b/>
          <w:sz w:val="24"/>
          <w:szCs w:val="24"/>
        </w:rPr>
        <w:t>Основные понятия.</w:t>
      </w:r>
    </w:p>
    <w:p w:rsidR="00763E5E" w:rsidRDefault="00763E5E" w:rsidP="00CD7FB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Реформы</w:t>
      </w:r>
    </w:p>
    <w:p w:rsidR="00763E5E" w:rsidRDefault="00763E5E" w:rsidP="00CD7FB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Дворцовые перевороты</w:t>
      </w:r>
    </w:p>
    <w:p w:rsidR="00763E5E" w:rsidRDefault="00763E5E" w:rsidP="00CD7FB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Империя</w:t>
      </w:r>
    </w:p>
    <w:p w:rsidR="00763E5E" w:rsidRDefault="00763E5E" w:rsidP="00CD7FB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Единонаследие</w:t>
      </w:r>
    </w:p>
    <w:p w:rsidR="00763E5E" w:rsidRDefault="00763E5E" w:rsidP="00CD7FB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Северная война</w:t>
      </w:r>
    </w:p>
    <w:p w:rsidR="00763E5E" w:rsidRDefault="00763E5E" w:rsidP="00CD7FB2">
      <w:pPr>
        <w:pStyle w:val="a3"/>
        <w:rPr>
          <w:rFonts w:ascii="Times New Roman" w:hAnsi="Times New Roman"/>
          <w:sz w:val="24"/>
          <w:szCs w:val="24"/>
        </w:rPr>
      </w:pPr>
    </w:p>
    <w:p w:rsidR="00763E5E" w:rsidRPr="000B474A" w:rsidRDefault="00763E5E" w:rsidP="00CD7FB2">
      <w:pPr>
        <w:rPr>
          <w:rFonts w:ascii="Times New Roman" w:hAnsi="Times New Roman"/>
          <w:b/>
          <w:sz w:val="24"/>
          <w:szCs w:val="24"/>
        </w:rPr>
      </w:pPr>
      <w:r w:rsidRPr="000B474A">
        <w:rPr>
          <w:rFonts w:ascii="Times New Roman" w:hAnsi="Times New Roman"/>
          <w:b/>
          <w:sz w:val="24"/>
          <w:szCs w:val="24"/>
        </w:rPr>
        <w:t>Тип урока:</w:t>
      </w:r>
    </w:p>
    <w:p w:rsidR="00763E5E" w:rsidRDefault="00763E5E" w:rsidP="00CD7FB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Комбинированный. Используются элементы критического мышления учащихся в процессе самостоятельной работы с историческими источниками.</w:t>
      </w:r>
    </w:p>
    <w:p w:rsidR="00763E5E" w:rsidRDefault="00763E5E" w:rsidP="00CD7FB2">
      <w:pPr>
        <w:pStyle w:val="a3"/>
        <w:rPr>
          <w:rFonts w:ascii="Times New Roman" w:hAnsi="Times New Roman"/>
          <w:sz w:val="24"/>
          <w:szCs w:val="24"/>
        </w:rPr>
      </w:pPr>
    </w:p>
    <w:p w:rsidR="00763E5E" w:rsidRPr="000B474A" w:rsidRDefault="00763E5E" w:rsidP="00CD7FB2">
      <w:pPr>
        <w:rPr>
          <w:rFonts w:ascii="Times New Roman" w:hAnsi="Times New Roman"/>
          <w:b/>
          <w:sz w:val="24"/>
          <w:szCs w:val="24"/>
        </w:rPr>
      </w:pPr>
      <w:r w:rsidRPr="000B474A">
        <w:rPr>
          <w:rFonts w:ascii="Times New Roman" w:hAnsi="Times New Roman"/>
          <w:b/>
          <w:sz w:val="24"/>
          <w:szCs w:val="24"/>
        </w:rPr>
        <w:t>Ожидаемые результаты.</w:t>
      </w:r>
    </w:p>
    <w:p w:rsidR="00763E5E" w:rsidRDefault="00763E5E" w:rsidP="00CD7FB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смогут:</w:t>
      </w:r>
    </w:p>
    <w:p w:rsidR="00763E5E" w:rsidRDefault="00763E5E" w:rsidP="00CD7FB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установить повод и причины Северной войны, крупные сражения, итог войны. Рассказать о  результатах внутренней политики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, его реформ. Дать определение понятиям «Империя» и «Дворцовые перевороты».  Дать оценку внутренней и внешней политики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63E5E" w:rsidRDefault="00763E5E" w:rsidP="00CD7FB2">
      <w:pPr>
        <w:pStyle w:val="a3"/>
        <w:rPr>
          <w:rFonts w:ascii="Times New Roman" w:hAnsi="Times New Roman"/>
          <w:sz w:val="24"/>
          <w:szCs w:val="24"/>
        </w:rPr>
      </w:pPr>
    </w:p>
    <w:p w:rsidR="00763E5E" w:rsidRPr="000B474A" w:rsidRDefault="00763E5E" w:rsidP="00CD7FB2">
      <w:pPr>
        <w:rPr>
          <w:rFonts w:ascii="Times New Roman" w:hAnsi="Times New Roman"/>
          <w:b/>
          <w:sz w:val="24"/>
          <w:szCs w:val="24"/>
        </w:rPr>
      </w:pPr>
      <w:r w:rsidRPr="000B474A">
        <w:rPr>
          <w:rFonts w:ascii="Times New Roman" w:hAnsi="Times New Roman"/>
          <w:b/>
          <w:sz w:val="24"/>
          <w:szCs w:val="24"/>
        </w:rPr>
        <w:t>Оборудование урока:</w:t>
      </w:r>
    </w:p>
    <w:p w:rsidR="00763E5E" w:rsidRDefault="00763E5E" w:rsidP="00CD7FB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Классная доска, заранее оформленная к уроку (портрет 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, эпиграф, тема урока)</w:t>
      </w:r>
    </w:p>
    <w:p w:rsidR="00763E5E" w:rsidRDefault="00763E5E" w:rsidP="00CD7FB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Интерактивная доска.</w:t>
      </w:r>
    </w:p>
    <w:p w:rsidR="00763E5E" w:rsidRDefault="00763E5E" w:rsidP="00CD7FB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тетрадь по всемирной истории для 8 класса.</w:t>
      </w:r>
    </w:p>
    <w:p w:rsidR="00763E5E" w:rsidRDefault="00763E5E" w:rsidP="00CD7FB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Раздаточный материал для учащихся (схемы, таблицы, учебник по всемирной истории, карта «Россия в конце X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0B474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начале</w:t>
      </w:r>
      <w:r w:rsidRPr="000B47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века»).</w:t>
      </w:r>
    </w:p>
    <w:p w:rsidR="00763E5E" w:rsidRDefault="00763E5E" w:rsidP="00CD7FB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Атласы по всемирной истории для 8 класса, контурные карты.</w:t>
      </w:r>
    </w:p>
    <w:p w:rsidR="00763E5E" w:rsidRPr="000B474A" w:rsidRDefault="00763E5E" w:rsidP="00CD7FB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B474A">
        <w:rPr>
          <w:rFonts w:ascii="Times New Roman" w:hAnsi="Times New Roman"/>
          <w:b/>
          <w:sz w:val="24"/>
          <w:szCs w:val="24"/>
        </w:rPr>
        <w:t>Структура урока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763E5E" w:rsidRPr="000B474A" w:rsidRDefault="00763E5E" w:rsidP="00CD7FB2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sz w:val="24"/>
          <w:szCs w:val="24"/>
        </w:rPr>
        <w:t>Организационный момент. Объяснение учащимся темы и задач урока. Цель урока учащиеся формулируют сами.</w:t>
      </w:r>
    </w:p>
    <w:p w:rsidR="00763E5E" w:rsidRPr="000B474A" w:rsidRDefault="00763E5E" w:rsidP="00CD7FB2">
      <w:pPr>
        <w:pStyle w:val="a3"/>
        <w:rPr>
          <w:rFonts w:ascii="Times New Roman" w:hAnsi="Times New Roman"/>
          <w:sz w:val="24"/>
          <w:szCs w:val="24"/>
        </w:rPr>
      </w:pPr>
    </w:p>
    <w:p w:rsidR="00763E5E" w:rsidRPr="000B474A" w:rsidRDefault="00763E5E" w:rsidP="00CD7FB2">
      <w:pPr>
        <w:rPr>
          <w:rFonts w:ascii="Times New Roman" w:hAnsi="Times New Roman"/>
          <w:b/>
          <w:sz w:val="24"/>
          <w:szCs w:val="24"/>
        </w:rPr>
      </w:pPr>
      <w:r w:rsidRPr="000B474A">
        <w:rPr>
          <w:rFonts w:ascii="Times New Roman" w:hAnsi="Times New Roman"/>
          <w:b/>
          <w:sz w:val="24"/>
          <w:szCs w:val="24"/>
        </w:rPr>
        <w:t>План изучения нового материала.</w:t>
      </w:r>
    </w:p>
    <w:p w:rsidR="00763E5E" w:rsidRDefault="00763E5E" w:rsidP="00CD7FB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Социально-экономическое и политическое положение России в первой четверти  X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века.</w:t>
      </w:r>
    </w:p>
    <w:p w:rsidR="00763E5E" w:rsidRDefault="00763E5E" w:rsidP="00CD7FB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Внешняя политика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(Северная война).</w:t>
      </w:r>
    </w:p>
    <w:p w:rsidR="00763E5E" w:rsidRDefault="00763E5E" w:rsidP="00CD7FB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Реформы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</w:t>
      </w:r>
    </w:p>
    <w:p w:rsidR="00763E5E" w:rsidRDefault="00763E5E" w:rsidP="00CD7FB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Дворцовые перевороты.</w:t>
      </w:r>
    </w:p>
    <w:p w:rsidR="00763E5E" w:rsidRDefault="00763E5E" w:rsidP="00CD7FB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 и систематизация знаний учащихся.</w:t>
      </w:r>
    </w:p>
    <w:p w:rsidR="00763E5E" w:rsidRDefault="00763E5E" w:rsidP="00CD7FB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Подведение итогов урока. Выставление оценок учащимся. Объяснение домашнего задания.</w:t>
      </w:r>
    </w:p>
    <w:p w:rsidR="00763E5E" w:rsidRDefault="00763E5E" w:rsidP="00CD7FB2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763E5E" w:rsidRPr="000B474A" w:rsidRDefault="00763E5E" w:rsidP="00CD7FB2">
      <w:pPr>
        <w:rPr>
          <w:rFonts w:ascii="Times New Roman" w:hAnsi="Times New Roman"/>
          <w:b/>
          <w:sz w:val="24"/>
          <w:szCs w:val="24"/>
        </w:rPr>
      </w:pPr>
      <w:r w:rsidRPr="000B474A">
        <w:rPr>
          <w:rFonts w:ascii="Times New Roman" w:hAnsi="Times New Roman"/>
          <w:b/>
          <w:sz w:val="24"/>
          <w:szCs w:val="24"/>
        </w:rPr>
        <w:t>Эпиграф к уроку.</w:t>
      </w: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Личность Петра Великого и результаты его правления оцениваются очень неоднозначно, как      современниками императора, так и историками. Какой-то единой оценки не существует.</w:t>
      </w: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b/>
          <w:sz w:val="24"/>
          <w:szCs w:val="24"/>
        </w:rPr>
        <w:t>Ход урока</w:t>
      </w:r>
      <w:r>
        <w:rPr>
          <w:rFonts w:ascii="Times New Roman" w:hAnsi="Times New Roman"/>
          <w:sz w:val="24"/>
          <w:szCs w:val="24"/>
        </w:rPr>
        <w:t>.</w:t>
      </w:r>
    </w:p>
    <w:p w:rsidR="00763E5E" w:rsidRPr="000B474A" w:rsidRDefault="00763E5E" w:rsidP="00CD7FB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u w:val="single"/>
        </w:rPr>
      </w:pPr>
      <w:r w:rsidRPr="000B474A">
        <w:rPr>
          <w:rFonts w:ascii="Times New Roman" w:hAnsi="Times New Roman"/>
          <w:sz w:val="24"/>
          <w:szCs w:val="24"/>
          <w:u w:val="single"/>
        </w:rPr>
        <w:t xml:space="preserve">Организационный момент. </w:t>
      </w:r>
    </w:p>
    <w:p w:rsidR="00763E5E" w:rsidRDefault="00763E5E" w:rsidP="00CD7FB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sz w:val="24"/>
          <w:szCs w:val="24"/>
        </w:rPr>
        <w:t xml:space="preserve">Учащиеся объясняют цель урока. </w:t>
      </w:r>
    </w:p>
    <w:p w:rsidR="00763E5E" w:rsidRDefault="00763E5E" w:rsidP="00CD7FB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sz w:val="24"/>
          <w:szCs w:val="24"/>
        </w:rPr>
        <w:t xml:space="preserve">Обсуждение эпиграфа к уроку. </w:t>
      </w:r>
    </w:p>
    <w:p w:rsidR="00763E5E" w:rsidRDefault="00763E5E" w:rsidP="00CD7FB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sz w:val="24"/>
          <w:szCs w:val="24"/>
        </w:rPr>
        <w:t>Учителем задаётся проблемный вопрос (записан на доске)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63E5E" w:rsidRPr="000B474A" w:rsidRDefault="00763E5E" w:rsidP="00CD7FB2">
      <w:pPr>
        <w:pStyle w:val="a3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протяжении урока поразмышляйте над вопросом: «Как вы считаете, что в деяниях Петра принесло пользу России как государству и российскому народу, а что из них пошло во вред?»</w:t>
      </w:r>
    </w:p>
    <w:p w:rsidR="00763E5E" w:rsidRPr="000B474A" w:rsidRDefault="00763E5E" w:rsidP="00CD7FB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u w:val="single"/>
        </w:rPr>
      </w:pPr>
      <w:r w:rsidRPr="000B474A">
        <w:rPr>
          <w:rFonts w:ascii="Times New Roman" w:hAnsi="Times New Roman"/>
          <w:sz w:val="24"/>
          <w:szCs w:val="24"/>
          <w:u w:val="single"/>
        </w:rPr>
        <w:t>Актуализация опорных знаний учащихся.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домашнего задания.</w:t>
      </w:r>
    </w:p>
    <w:p w:rsidR="00763E5E" w:rsidRPr="000B474A" w:rsidRDefault="00763E5E" w:rsidP="00CD7FB2">
      <w:pPr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0B474A">
        <w:rPr>
          <w:rFonts w:ascii="Times New Roman" w:hAnsi="Times New Roman"/>
          <w:sz w:val="24"/>
          <w:szCs w:val="24"/>
        </w:rPr>
        <w:t xml:space="preserve">Ввиду большого объёма изучаемого материала, учащимся даётся опережающее домашнее задание: проработать дома раздел «Социально-экономическое и политическое положение России в первой четверти  </w:t>
      </w:r>
      <w:r>
        <w:rPr>
          <w:rFonts w:ascii="Times New Roman" w:hAnsi="Times New Roman"/>
          <w:sz w:val="24"/>
          <w:szCs w:val="24"/>
        </w:rPr>
        <w:t>X</w:t>
      </w:r>
      <w:r w:rsidRPr="000B474A">
        <w:rPr>
          <w:rFonts w:ascii="Times New Roman" w:hAnsi="Times New Roman"/>
          <w:sz w:val="24"/>
          <w:szCs w:val="24"/>
          <w:lang w:val="en-US"/>
        </w:rPr>
        <w:t>VIII</w:t>
      </w:r>
      <w:r w:rsidRPr="000B474A">
        <w:rPr>
          <w:rFonts w:ascii="Times New Roman" w:hAnsi="Times New Roman"/>
          <w:sz w:val="24"/>
          <w:szCs w:val="24"/>
        </w:rPr>
        <w:t xml:space="preserve"> века» и выполнить задание в рабочей тетради (рабочая тетрадь на печатной основе).</w:t>
      </w:r>
    </w:p>
    <w:p w:rsidR="00763E5E" w:rsidRDefault="00763E5E" w:rsidP="00CD7FB2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sz w:val="24"/>
          <w:szCs w:val="24"/>
        </w:rPr>
        <w:t xml:space="preserve">Охарактеризовать социально-экономическое и политическое положение России в первой четверти  </w:t>
      </w:r>
      <w:r>
        <w:rPr>
          <w:rFonts w:ascii="Times New Roman" w:hAnsi="Times New Roman"/>
          <w:sz w:val="24"/>
          <w:szCs w:val="24"/>
        </w:rPr>
        <w:t>X</w:t>
      </w:r>
      <w:r w:rsidRPr="000B474A">
        <w:rPr>
          <w:rFonts w:ascii="Times New Roman" w:hAnsi="Times New Roman"/>
          <w:sz w:val="24"/>
          <w:szCs w:val="24"/>
          <w:lang w:val="en-US"/>
        </w:rPr>
        <w:t>VIII</w:t>
      </w:r>
      <w:r w:rsidRPr="000B474A">
        <w:rPr>
          <w:rFonts w:ascii="Times New Roman" w:hAnsi="Times New Roman"/>
          <w:sz w:val="24"/>
          <w:szCs w:val="24"/>
        </w:rPr>
        <w:t xml:space="preserve"> века.</w:t>
      </w:r>
    </w:p>
    <w:p w:rsidR="00763E5E" w:rsidRDefault="00763E5E" w:rsidP="00CD7FB2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о причинах отставания России </w:t>
      </w:r>
      <w:r w:rsidRPr="000B474A">
        <w:rPr>
          <w:rFonts w:ascii="Times New Roman" w:hAnsi="Times New Roman"/>
          <w:sz w:val="24"/>
          <w:szCs w:val="24"/>
        </w:rPr>
        <w:t xml:space="preserve">в первой четверти  </w:t>
      </w:r>
      <w:r>
        <w:rPr>
          <w:rFonts w:ascii="Times New Roman" w:hAnsi="Times New Roman"/>
          <w:sz w:val="24"/>
          <w:szCs w:val="24"/>
        </w:rPr>
        <w:t>X</w:t>
      </w:r>
      <w:r w:rsidRPr="000B474A">
        <w:rPr>
          <w:rFonts w:ascii="Times New Roman" w:hAnsi="Times New Roman"/>
          <w:sz w:val="24"/>
          <w:szCs w:val="24"/>
          <w:lang w:val="en-US"/>
        </w:rPr>
        <w:t>VIII</w:t>
      </w:r>
      <w:r w:rsidRPr="000B474A">
        <w:rPr>
          <w:rFonts w:ascii="Times New Roman" w:hAnsi="Times New Roman"/>
          <w:sz w:val="24"/>
          <w:szCs w:val="24"/>
        </w:rPr>
        <w:t xml:space="preserve"> века</w:t>
      </w:r>
      <w:r>
        <w:rPr>
          <w:rFonts w:ascii="Times New Roman" w:hAnsi="Times New Roman"/>
          <w:sz w:val="24"/>
          <w:szCs w:val="24"/>
        </w:rPr>
        <w:t xml:space="preserve"> в сравнении со странами Европы. </w:t>
      </w:r>
    </w:p>
    <w:p w:rsidR="00763E5E" w:rsidRPr="000B474A" w:rsidRDefault="00763E5E" w:rsidP="00CD7FB2">
      <w:pPr>
        <w:ind w:left="1277"/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а</w:t>
      </w:r>
      <w:r w:rsidRPr="000B474A">
        <w:rPr>
          <w:rFonts w:ascii="Times New Roman" w:hAnsi="Times New Roman"/>
          <w:sz w:val="24"/>
          <w:szCs w:val="24"/>
        </w:rPr>
        <w:t>)</w:t>
      </w:r>
    </w:p>
    <w:p w:rsidR="00763E5E" w:rsidRPr="000B474A" w:rsidRDefault="00763E5E" w:rsidP="00CD7FB2">
      <w:pPr>
        <w:ind w:left="1277"/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б</w:t>
      </w:r>
      <w:r w:rsidRPr="000B474A">
        <w:rPr>
          <w:rFonts w:ascii="Times New Roman" w:hAnsi="Times New Roman"/>
          <w:sz w:val="24"/>
          <w:szCs w:val="24"/>
        </w:rPr>
        <w:t>)</w:t>
      </w:r>
    </w:p>
    <w:p w:rsidR="00763E5E" w:rsidRDefault="00763E5E" w:rsidP="00CD7FB2">
      <w:pPr>
        <w:ind w:left="1277"/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в</w:t>
      </w:r>
      <w:r w:rsidRPr="000B474A">
        <w:rPr>
          <w:rFonts w:ascii="Times New Roman" w:hAnsi="Times New Roman"/>
          <w:sz w:val="24"/>
          <w:szCs w:val="24"/>
        </w:rPr>
        <w:t>)</w:t>
      </w:r>
    </w:p>
    <w:p w:rsidR="00763E5E" w:rsidRDefault="00763E5E" w:rsidP="00CD7FB2">
      <w:pPr>
        <w:ind w:left="1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Заполнить таблицу « Развитие сельского хозяйства и промышленности России».</w:t>
      </w:r>
    </w:p>
    <w:tbl>
      <w:tblPr>
        <w:tblW w:w="0" w:type="auto"/>
        <w:tblInd w:w="1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03"/>
        <w:gridCol w:w="5016"/>
      </w:tblGrid>
      <w:tr w:rsidR="00763E5E" w:rsidRPr="002D4812" w:rsidTr="009E4C81">
        <w:tc>
          <w:tcPr>
            <w:tcW w:w="5494" w:type="dxa"/>
          </w:tcPr>
          <w:p w:rsidR="00763E5E" w:rsidRPr="002D4812" w:rsidRDefault="00763E5E" w:rsidP="009E4C81">
            <w:pPr>
              <w:rPr>
                <w:rFonts w:ascii="Times New Roman" w:hAnsi="Times New Roman"/>
                <w:sz w:val="24"/>
                <w:szCs w:val="24"/>
              </w:rPr>
            </w:pPr>
            <w:r w:rsidRPr="002D4812"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</w:p>
        </w:tc>
        <w:tc>
          <w:tcPr>
            <w:tcW w:w="5494" w:type="dxa"/>
          </w:tcPr>
          <w:p w:rsidR="00763E5E" w:rsidRPr="002D4812" w:rsidRDefault="00763E5E" w:rsidP="009E4C81">
            <w:pPr>
              <w:rPr>
                <w:rFonts w:ascii="Times New Roman" w:hAnsi="Times New Roman"/>
                <w:sz w:val="24"/>
                <w:szCs w:val="24"/>
              </w:rPr>
            </w:pPr>
            <w:r w:rsidRPr="002D4812">
              <w:rPr>
                <w:rFonts w:ascii="Times New Roman" w:hAnsi="Times New Roman"/>
                <w:sz w:val="24"/>
                <w:szCs w:val="24"/>
              </w:rPr>
              <w:t>Промышленность</w:t>
            </w:r>
          </w:p>
        </w:tc>
      </w:tr>
      <w:tr w:rsidR="00763E5E" w:rsidRPr="002D4812" w:rsidTr="009E4C81">
        <w:tc>
          <w:tcPr>
            <w:tcW w:w="5494" w:type="dxa"/>
          </w:tcPr>
          <w:p w:rsidR="00763E5E" w:rsidRPr="002D4812" w:rsidRDefault="00763E5E" w:rsidP="009E4C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763E5E" w:rsidRPr="002D4812" w:rsidRDefault="00763E5E" w:rsidP="009E4C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3E5E" w:rsidRDefault="00763E5E" w:rsidP="00CD7FB2">
      <w:pPr>
        <w:ind w:left="1277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ind w:left="1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Дополняя ответы учащихся, учитель говорит: «В отличие от передовых стран Европы (Нидерланды, Англия), в которых уже зарождались новые капиталистические отношения и формировались новые классы (буржуазия и наемные рабочие) и происходили буржуазные революции, Россия оставалась страной, где крепостничество не только сохранилось, а ещё больше усилилось. На долю России выпали тяжелые испытания: монголо-татарское иго сдерживало её развитие, отсутствовали контакты с Европой, не было выхода к морям. Однако уже в X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 веке назревали изменения во всех сферах социально-экономической жизни и в </w:t>
      </w:r>
      <w:r w:rsidRPr="000B474A">
        <w:rPr>
          <w:rFonts w:ascii="Times New Roman" w:hAnsi="Times New Roman"/>
          <w:sz w:val="24"/>
          <w:szCs w:val="24"/>
        </w:rPr>
        <w:t xml:space="preserve">первой четверти  </w:t>
      </w:r>
      <w:r>
        <w:rPr>
          <w:rFonts w:ascii="Times New Roman" w:hAnsi="Times New Roman"/>
          <w:sz w:val="24"/>
          <w:szCs w:val="24"/>
        </w:rPr>
        <w:t>X</w:t>
      </w:r>
      <w:r w:rsidRPr="000B474A">
        <w:rPr>
          <w:rFonts w:ascii="Times New Roman" w:hAnsi="Times New Roman"/>
          <w:sz w:val="24"/>
          <w:szCs w:val="24"/>
          <w:lang w:val="en-US"/>
        </w:rPr>
        <w:t>VIII</w:t>
      </w:r>
      <w:r w:rsidRPr="000B474A">
        <w:rPr>
          <w:rFonts w:ascii="Times New Roman" w:hAnsi="Times New Roman"/>
          <w:sz w:val="24"/>
          <w:szCs w:val="24"/>
        </w:rPr>
        <w:t xml:space="preserve"> века</w:t>
      </w:r>
      <w:r>
        <w:rPr>
          <w:rFonts w:ascii="Times New Roman" w:hAnsi="Times New Roman"/>
          <w:sz w:val="24"/>
          <w:szCs w:val="24"/>
        </w:rPr>
        <w:t xml:space="preserve"> они переросли в качественный скачок и стали предпосылками широких преобразований, осуществленных  Петром 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и его правительством.</w:t>
      </w:r>
    </w:p>
    <w:p w:rsidR="00763E5E" w:rsidRPr="000B474A" w:rsidRDefault="00763E5E" w:rsidP="00CD7FB2">
      <w:pPr>
        <w:ind w:left="1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первую очередь необходимо получить было выход в Балтийское море, что бы преодолеть технико-экономическую отсталость и устранить политическую и экономическую блокаду со стороны западноевропейских государств». </w:t>
      </w:r>
    </w:p>
    <w:p w:rsidR="00763E5E" w:rsidRDefault="00763E5E" w:rsidP="00CD7FB2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B63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Внешняя политика Российского государства при помощи презентации «Северная война».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Презентаци</w:t>
      </w:r>
      <w:proofErr w:type="gramStart"/>
      <w:r>
        <w:rPr>
          <w:rFonts w:ascii="Times New Roman" w:hAnsi="Times New Roman"/>
          <w:sz w:val="24"/>
          <w:szCs w:val="24"/>
        </w:rPr>
        <w:t>я(</w:t>
      </w:r>
      <w:proofErr w:type="gramEnd"/>
      <w:r>
        <w:rPr>
          <w:rFonts w:ascii="Times New Roman" w:hAnsi="Times New Roman"/>
          <w:sz w:val="24"/>
          <w:szCs w:val="24"/>
        </w:rPr>
        <w:t>приложение №1)</w:t>
      </w:r>
    </w:p>
    <w:p w:rsidR="00763E5E" w:rsidRDefault="00763E5E" w:rsidP="00CD7FB2">
      <w:pPr>
        <w:pStyle w:val="a3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Просмотрев презентацию, учащиеся отвечают на вопросы:</w:t>
      </w:r>
    </w:p>
    <w:p w:rsidR="00763E5E" w:rsidRDefault="00763E5E" w:rsidP="00CD7FB2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России необходим был выход в Балтийское море?</w:t>
      </w:r>
    </w:p>
    <w:p w:rsidR="00763E5E" w:rsidRDefault="00763E5E" w:rsidP="00CD7FB2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Кому принадлежало побережье Балтийского моря в X</w:t>
      </w:r>
      <w:r w:rsidRPr="000B474A"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веке?</w:t>
      </w:r>
    </w:p>
    <w:p w:rsidR="00763E5E" w:rsidRDefault="00763E5E" w:rsidP="00CD7FB2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После</w:t>
      </w:r>
      <w:proofErr w:type="gramEnd"/>
      <w:r>
        <w:rPr>
          <w:rFonts w:ascii="Times New Roman" w:hAnsi="Times New Roman"/>
          <w:sz w:val="24"/>
          <w:szCs w:val="24"/>
        </w:rPr>
        <w:t xml:space="preserve"> каких сражений в городе </w:t>
      </w:r>
      <w:proofErr w:type="spellStart"/>
      <w:r>
        <w:rPr>
          <w:rFonts w:ascii="Times New Roman" w:hAnsi="Times New Roman"/>
          <w:sz w:val="24"/>
          <w:szCs w:val="24"/>
        </w:rPr>
        <w:t>Ништадте</w:t>
      </w:r>
      <w:proofErr w:type="spellEnd"/>
      <w:r>
        <w:rPr>
          <w:rFonts w:ascii="Times New Roman" w:hAnsi="Times New Roman"/>
          <w:sz w:val="24"/>
          <w:szCs w:val="24"/>
        </w:rPr>
        <w:t xml:space="preserve"> был подписан мирный договор, положивший конец Северной войне?</w:t>
      </w:r>
    </w:p>
    <w:p w:rsidR="00763E5E" w:rsidRPr="000B474A" w:rsidRDefault="00763E5E" w:rsidP="00CD7FB2">
      <w:pPr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Используя карту, учитель обобщает ответы учащихся и говорит о том, что для России большое значение имело и восточное направление, потому что Россия была заинтересована в развитии торговли с Индией и Персией.  Персидский поход  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 в 1722-1723 годах укрепил позиции в </w:t>
      </w:r>
      <w:proofErr w:type="gramStart"/>
      <w:r>
        <w:rPr>
          <w:rFonts w:ascii="Times New Roman" w:hAnsi="Times New Roman"/>
          <w:sz w:val="24"/>
          <w:szCs w:val="24"/>
        </w:rPr>
        <w:t>западном</w:t>
      </w:r>
      <w:proofErr w:type="gramEnd"/>
      <w:r>
        <w:rPr>
          <w:rFonts w:ascii="Times New Roman" w:hAnsi="Times New Roman"/>
          <w:sz w:val="24"/>
          <w:szCs w:val="24"/>
        </w:rPr>
        <w:t xml:space="preserve"> и южном </w:t>
      </w:r>
      <w:proofErr w:type="spellStart"/>
      <w:r>
        <w:rPr>
          <w:rFonts w:ascii="Times New Roman" w:hAnsi="Times New Roman"/>
          <w:sz w:val="24"/>
          <w:szCs w:val="24"/>
        </w:rPr>
        <w:t>Прикаспии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Работа с учебником страница 20, ученики должны найти и зачитать итоги внешней политики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</w:t>
      </w:r>
    </w:p>
    <w:p w:rsidR="00763E5E" w:rsidRDefault="00763E5E" w:rsidP="00CD7FB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Петр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и его реформы.</w:t>
      </w:r>
    </w:p>
    <w:p w:rsidR="00763E5E" w:rsidRPr="000B474A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изучении данного раздела учащиеся работают в группах (7 групп). На основе материала учебника заполнить таблицу, охарактеризовать реформы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, рассмотреть их суть, оценить результат.</w:t>
      </w: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33"/>
        <w:gridCol w:w="3423"/>
        <w:gridCol w:w="3360"/>
      </w:tblGrid>
      <w:tr w:rsidR="00763E5E" w:rsidRPr="002D4812" w:rsidTr="009E4C81">
        <w:tc>
          <w:tcPr>
            <w:tcW w:w="3662" w:type="dxa"/>
          </w:tcPr>
          <w:p w:rsidR="00763E5E" w:rsidRPr="000B474A" w:rsidRDefault="00763E5E" w:rsidP="009E4C8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474A">
              <w:rPr>
                <w:rFonts w:ascii="Times New Roman" w:hAnsi="Times New Roman"/>
                <w:sz w:val="24"/>
                <w:szCs w:val="24"/>
              </w:rPr>
              <w:t>Название реформы</w:t>
            </w:r>
          </w:p>
        </w:tc>
        <w:tc>
          <w:tcPr>
            <w:tcW w:w="3663" w:type="dxa"/>
          </w:tcPr>
          <w:p w:rsidR="00763E5E" w:rsidRPr="000B474A" w:rsidRDefault="00763E5E" w:rsidP="009E4C8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474A">
              <w:rPr>
                <w:rFonts w:ascii="Times New Roman" w:hAnsi="Times New Roman"/>
                <w:sz w:val="24"/>
                <w:szCs w:val="24"/>
              </w:rPr>
              <w:t>Суть преобразования</w:t>
            </w:r>
          </w:p>
        </w:tc>
        <w:tc>
          <w:tcPr>
            <w:tcW w:w="3663" w:type="dxa"/>
          </w:tcPr>
          <w:p w:rsidR="00763E5E" w:rsidRPr="000B474A" w:rsidRDefault="00763E5E" w:rsidP="009E4C8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474A">
              <w:rPr>
                <w:rFonts w:ascii="Times New Roman" w:hAnsi="Times New Roman"/>
                <w:sz w:val="24"/>
                <w:szCs w:val="24"/>
              </w:rPr>
              <w:t>Краткие результаты реформы</w:t>
            </w:r>
          </w:p>
        </w:tc>
      </w:tr>
      <w:tr w:rsidR="00763E5E" w:rsidRPr="002D4812" w:rsidTr="009E4C81">
        <w:tc>
          <w:tcPr>
            <w:tcW w:w="3662" w:type="dxa"/>
          </w:tcPr>
          <w:p w:rsidR="00763E5E" w:rsidRPr="000B474A" w:rsidRDefault="00763E5E" w:rsidP="009E4C8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763E5E" w:rsidRPr="000B474A" w:rsidRDefault="00763E5E" w:rsidP="009E4C8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763E5E" w:rsidRPr="000B474A" w:rsidRDefault="00763E5E" w:rsidP="009E4C8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E5E" w:rsidRPr="002D4812" w:rsidTr="009E4C81">
        <w:tc>
          <w:tcPr>
            <w:tcW w:w="3662" w:type="dxa"/>
          </w:tcPr>
          <w:p w:rsidR="00763E5E" w:rsidRPr="000B474A" w:rsidRDefault="00763E5E" w:rsidP="009E4C8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763E5E" w:rsidRPr="000B474A" w:rsidRDefault="00763E5E" w:rsidP="009E4C8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763E5E" w:rsidRPr="000B474A" w:rsidRDefault="00763E5E" w:rsidP="009E4C8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группа – военная реформа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группа – податная реформа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группа – реформы в области центрального управления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группа – церковные реформы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группа – </w:t>
      </w:r>
      <w:proofErr w:type="gramStart"/>
      <w:r>
        <w:rPr>
          <w:rFonts w:ascii="Times New Roman" w:hAnsi="Times New Roman"/>
          <w:sz w:val="24"/>
          <w:szCs w:val="24"/>
        </w:rPr>
        <w:t>хозяйственно–экономические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 группа – сословные реформы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группа – реформы в области культуры и быта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Ответы учащихся. Учащиеся кратко рассказывают о реформе и её результатах и отвечают на </w:t>
      </w:r>
      <w:proofErr w:type="gramStart"/>
      <w:r>
        <w:rPr>
          <w:rFonts w:ascii="Times New Roman" w:hAnsi="Times New Roman"/>
          <w:sz w:val="24"/>
          <w:szCs w:val="24"/>
        </w:rPr>
        <w:t>вопрос</w:t>
      </w:r>
      <w:proofErr w:type="gramEnd"/>
      <w:r>
        <w:rPr>
          <w:rFonts w:ascii="Times New Roman" w:hAnsi="Times New Roman"/>
          <w:sz w:val="24"/>
          <w:szCs w:val="24"/>
        </w:rPr>
        <w:t xml:space="preserve">: какие на ваш взгляд из реформ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более успешные. Обоснуйте свое мнение. 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«Реформы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привели к установлению в России абсолютной монархии, при которой формы правления, при которой законодательная, судебная и исполнительная власть в стране принадлежит всецело главе государства (императору). Власть его никем не была ограничена. Россия стала империей, а Петр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– императором».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 классу: Что такое империя?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Эпоха Дворцовых переворотов. </w:t>
      </w:r>
    </w:p>
    <w:p w:rsidR="00763E5E" w:rsidRDefault="00920A3B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учебником и раздаточным</w:t>
      </w:r>
      <w:r w:rsidR="00763E5E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ом</w:t>
      </w:r>
      <w:r w:rsidR="00763E5E">
        <w:rPr>
          <w:rFonts w:ascii="Times New Roman" w:hAnsi="Times New Roman"/>
          <w:sz w:val="24"/>
          <w:szCs w:val="24"/>
        </w:rPr>
        <w:t xml:space="preserve"> (приложение №3).</w:t>
      </w:r>
      <w:r>
        <w:rPr>
          <w:rFonts w:ascii="Times New Roman" w:hAnsi="Times New Roman"/>
          <w:sz w:val="24"/>
          <w:szCs w:val="24"/>
        </w:rPr>
        <w:t>Прочитав текста учебника</w:t>
      </w:r>
      <w:r w:rsidR="00763E5E">
        <w:rPr>
          <w:rFonts w:ascii="Times New Roman" w:hAnsi="Times New Roman"/>
          <w:sz w:val="24"/>
          <w:szCs w:val="24"/>
        </w:rPr>
        <w:t>, учащиеся заполняют схему-таблицу (приложение №4). В схеме указаны даты, ученики должны вписать фамилию правителя, который в данный период возведен на престол.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Закрепление.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 (приложение №5). Самопроверка учащимися тестовых заданий. На доске написаны критерии оценок и ключи.</w:t>
      </w:r>
    </w:p>
    <w:p w:rsidR="00763E5E" w:rsidRPr="00A234E8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на проблемный вопрос «Как вы считаете, что в деяниях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принесло пользу России как государству и российскому народу, а что из них пошло во вред?».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Подведение итогов урока. Выставление оценок учащимся. Объяснение нового домашнего задания. </w:t>
      </w: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Дома:</w:t>
      </w:r>
    </w:p>
    <w:p w:rsidR="00763E5E" w:rsidRDefault="00763E5E" w:rsidP="00CD7FB2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Отработать текст параграфа 2</w:t>
      </w:r>
    </w:p>
    <w:p w:rsidR="00763E5E" w:rsidRDefault="00763E5E" w:rsidP="00CD7FB2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соответствующей контурной карте нанести основные битвы периода Северной войны.</w:t>
      </w:r>
    </w:p>
    <w:p w:rsidR="00763E5E" w:rsidRDefault="00763E5E" w:rsidP="00CD7FB2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Индивидуальные задания. Подготовить сообщения по темам:</w:t>
      </w:r>
    </w:p>
    <w:p w:rsidR="00763E5E" w:rsidRDefault="00763E5E" w:rsidP="00CD7FB2">
      <w:pPr>
        <w:pStyle w:val="a3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Исторический портрет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</w:t>
      </w:r>
    </w:p>
    <w:p w:rsidR="00763E5E" w:rsidRDefault="00763E5E" w:rsidP="00CD7FB2">
      <w:pPr>
        <w:pStyle w:val="a3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Петр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– великий реформатор.</w:t>
      </w:r>
    </w:p>
    <w:p w:rsidR="00763E5E" w:rsidRDefault="00763E5E" w:rsidP="00CD7FB2">
      <w:pPr>
        <w:pStyle w:val="a3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Рождение великой Российской империи.</w:t>
      </w:r>
    </w:p>
    <w:p w:rsidR="00763E5E" w:rsidRPr="000B474A" w:rsidRDefault="00763E5E" w:rsidP="00CD7FB2">
      <w:pPr>
        <w:pStyle w:val="a3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Современники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– европейские монархи.</w:t>
      </w:r>
    </w:p>
    <w:p w:rsidR="00763E5E" w:rsidRPr="000B474A" w:rsidRDefault="00763E5E" w:rsidP="00CD7FB2">
      <w:pPr>
        <w:rPr>
          <w:rFonts w:ascii="Times New Roman" w:hAnsi="Times New Roman"/>
          <w:sz w:val="24"/>
          <w:szCs w:val="24"/>
        </w:rPr>
      </w:pPr>
      <w:r w:rsidRPr="000B474A">
        <w:rPr>
          <w:rFonts w:ascii="Times New Roman" w:hAnsi="Times New Roman"/>
          <w:sz w:val="24"/>
          <w:szCs w:val="24"/>
        </w:rPr>
        <w:t xml:space="preserve"> </w:t>
      </w:r>
    </w:p>
    <w:p w:rsidR="00763E5E" w:rsidRDefault="00763E5E" w:rsidP="00A429BD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FF5A12">
      <w:pPr>
        <w:pStyle w:val="a4"/>
        <w:rPr>
          <w:rFonts w:ascii="Times New Roman" w:hAnsi="Times New Roman"/>
          <w:sz w:val="26"/>
          <w:szCs w:val="26"/>
        </w:rPr>
      </w:pPr>
    </w:p>
    <w:p w:rsidR="00763E5E" w:rsidRPr="004D4F54" w:rsidRDefault="00763E5E" w:rsidP="00CD7FB2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№5</w:t>
      </w:r>
      <w:r w:rsidRPr="004D4F54">
        <w:rPr>
          <w:rFonts w:ascii="Times New Roman" w:hAnsi="Times New Roman"/>
          <w:sz w:val="26"/>
          <w:szCs w:val="26"/>
        </w:rPr>
        <w:t>.</w:t>
      </w:r>
    </w:p>
    <w:p w:rsidR="00763E5E" w:rsidRDefault="00763E5E" w:rsidP="00CD7FB2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4D4F54">
        <w:rPr>
          <w:rFonts w:ascii="Times New Roman" w:hAnsi="Times New Roman"/>
          <w:sz w:val="26"/>
          <w:szCs w:val="26"/>
        </w:rPr>
        <w:t>Тесты</w:t>
      </w:r>
      <w:r>
        <w:rPr>
          <w:rFonts w:ascii="Times New Roman" w:hAnsi="Times New Roman"/>
          <w:sz w:val="26"/>
          <w:szCs w:val="26"/>
        </w:rPr>
        <w:t>.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С 1672 по 1725 г.г. императором России был: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Алексей</w:t>
      </w:r>
    </w:p>
    <w:p w:rsidR="00763E5E" w:rsidRPr="004D4F54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Александр </w:t>
      </w:r>
      <w:r>
        <w:rPr>
          <w:rFonts w:ascii="Times New Roman" w:hAnsi="Times New Roman"/>
          <w:sz w:val="26"/>
          <w:szCs w:val="26"/>
          <w:lang w:val="en-US"/>
        </w:rPr>
        <w:t>I</w:t>
      </w:r>
    </w:p>
    <w:p w:rsidR="00763E5E" w:rsidRPr="004D4F54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Иван </w:t>
      </w:r>
      <w:r>
        <w:rPr>
          <w:rFonts w:ascii="Times New Roman" w:hAnsi="Times New Roman"/>
          <w:sz w:val="26"/>
          <w:szCs w:val="26"/>
          <w:lang w:val="en-US"/>
        </w:rPr>
        <w:t>IV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Михаил</w:t>
      </w:r>
    </w:p>
    <w:p w:rsidR="00763E5E" w:rsidRPr="004D4F54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</w:t>
      </w:r>
      <w:proofErr w:type="spellEnd"/>
      <w:r>
        <w:rPr>
          <w:rFonts w:ascii="Times New Roman" w:hAnsi="Times New Roman"/>
          <w:sz w:val="26"/>
          <w:szCs w:val="26"/>
        </w:rPr>
        <w:t xml:space="preserve">) Петр </w:t>
      </w:r>
      <w:r>
        <w:rPr>
          <w:rFonts w:ascii="Times New Roman" w:hAnsi="Times New Roman"/>
          <w:sz w:val="26"/>
          <w:szCs w:val="26"/>
          <w:lang w:val="en-US"/>
        </w:rPr>
        <w:t>I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В апреле 1703 г. началось строительство: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Кронштадта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</w:t>
      </w:r>
      <w:proofErr w:type="spellStart"/>
      <w:r>
        <w:rPr>
          <w:rFonts w:ascii="Times New Roman" w:hAnsi="Times New Roman"/>
          <w:sz w:val="26"/>
          <w:szCs w:val="26"/>
        </w:rPr>
        <w:t>Ревеля</w:t>
      </w:r>
      <w:proofErr w:type="spellEnd"/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Петербурга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Риги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</w:t>
      </w:r>
      <w:proofErr w:type="spellEnd"/>
      <w:r>
        <w:rPr>
          <w:rFonts w:ascii="Times New Roman" w:hAnsi="Times New Roman"/>
          <w:sz w:val="26"/>
          <w:szCs w:val="26"/>
        </w:rPr>
        <w:t>) Москвы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Под Полтавой в 1709 г. Петром </w:t>
      </w:r>
      <w:r>
        <w:rPr>
          <w:rFonts w:ascii="Times New Roman" w:hAnsi="Times New Roman"/>
          <w:sz w:val="26"/>
          <w:szCs w:val="26"/>
          <w:lang w:val="en-US"/>
        </w:rPr>
        <w:t>I</w:t>
      </w:r>
      <w:r w:rsidRPr="004D4F5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были разгромлены: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норвежцы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шведы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французы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поляки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</w:t>
      </w:r>
      <w:proofErr w:type="spellEnd"/>
      <w:r>
        <w:rPr>
          <w:rFonts w:ascii="Times New Roman" w:hAnsi="Times New Roman"/>
          <w:sz w:val="26"/>
          <w:szCs w:val="26"/>
        </w:rPr>
        <w:t>) турки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Мир между Россией и Швецией был подписан: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в 1720 г.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в 1710 г.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в 1721 г.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в 1731 г.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</w:t>
      </w:r>
      <w:proofErr w:type="spellEnd"/>
      <w:r>
        <w:rPr>
          <w:rFonts w:ascii="Times New Roman" w:hAnsi="Times New Roman"/>
          <w:sz w:val="26"/>
          <w:szCs w:val="26"/>
        </w:rPr>
        <w:t>) в 1719 г.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2 марта 1711 г. Петром </w:t>
      </w:r>
      <w:r>
        <w:rPr>
          <w:rFonts w:ascii="Times New Roman" w:hAnsi="Times New Roman"/>
          <w:sz w:val="26"/>
          <w:szCs w:val="26"/>
          <w:lang w:val="en-US"/>
        </w:rPr>
        <w:t>I</w:t>
      </w:r>
      <w:r w:rsidRPr="004D4F5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было учреждено высшее правительственное учреждение: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Коллегия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Конвент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Парламент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Сенат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</w:t>
      </w:r>
      <w:proofErr w:type="spellEnd"/>
      <w:r>
        <w:rPr>
          <w:rFonts w:ascii="Times New Roman" w:hAnsi="Times New Roman"/>
          <w:sz w:val="26"/>
          <w:szCs w:val="26"/>
        </w:rPr>
        <w:t>) Дума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Истории России с 1725 по 1761 годы известный историк В.О. Ключевский назвал: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«Смутным временем»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«Семибоярщиной»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«Эпохой дворцовых переворотов»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«Эпохой дворянских переворотов»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</w:t>
      </w:r>
      <w:proofErr w:type="spellEnd"/>
      <w:r>
        <w:rPr>
          <w:rFonts w:ascii="Times New Roman" w:hAnsi="Times New Roman"/>
          <w:sz w:val="26"/>
          <w:szCs w:val="26"/>
        </w:rPr>
        <w:t>)  «</w:t>
      </w:r>
      <w:proofErr w:type="spellStart"/>
      <w:r>
        <w:rPr>
          <w:rFonts w:ascii="Times New Roman" w:hAnsi="Times New Roman"/>
          <w:sz w:val="26"/>
          <w:szCs w:val="26"/>
        </w:rPr>
        <w:t>Послепетровской</w:t>
      </w:r>
      <w:proofErr w:type="spellEnd"/>
      <w:r>
        <w:rPr>
          <w:rFonts w:ascii="Times New Roman" w:hAnsi="Times New Roman"/>
          <w:sz w:val="26"/>
          <w:szCs w:val="26"/>
        </w:rPr>
        <w:t xml:space="preserve"> эпохой»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Шведскую армию в Северной войне (1700-1721 г.г.) возглавлял:</w:t>
      </w:r>
    </w:p>
    <w:p w:rsidR="00763E5E" w:rsidRPr="00B67B10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Карл </w:t>
      </w:r>
      <w:r>
        <w:rPr>
          <w:rFonts w:ascii="Times New Roman" w:hAnsi="Times New Roman"/>
          <w:sz w:val="26"/>
          <w:szCs w:val="26"/>
          <w:lang w:val="en-US"/>
        </w:rPr>
        <w:t>XII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Фридрих</w:t>
      </w:r>
      <w:r w:rsidRPr="00B67B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Наполеон</w:t>
      </w:r>
    </w:p>
    <w:p w:rsidR="00763E5E" w:rsidRPr="00B67B10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г) Людовик </w:t>
      </w:r>
      <w:r>
        <w:rPr>
          <w:rFonts w:ascii="Times New Roman" w:hAnsi="Times New Roman"/>
          <w:sz w:val="26"/>
          <w:szCs w:val="26"/>
          <w:lang w:val="en-US"/>
        </w:rPr>
        <w:t>XVII</w:t>
      </w:r>
    </w:p>
    <w:p w:rsidR="00763E5E" w:rsidRPr="00B67B10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</w:t>
      </w:r>
      <w:proofErr w:type="spellEnd"/>
      <w:r>
        <w:rPr>
          <w:rFonts w:ascii="Times New Roman" w:hAnsi="Times New Roman"/>
          <w:sz w:val="26"/>
          <w:szCs w:val="26"/>
        </w:rPr>
        <w:t xml:space="preserve">) Карл </w:t>
      </w:r>
      <w:r>
        <w:rPr>
          <w:rFonts w:ascii="Times New Roman" w:hAnsi="Times New Roman"/>
          <w:sz w:val="26"/>
          <w:szCs w:val="26"/>
          <w:lang w:val="en-US"/>
        </w:rPr>
        <w:t>I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 Какое событие стало поворотным пунктом в Северной войне?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Битва под Нарвой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Основание Санкт-Петербурга</w:t>
      </w:r>
    </w:p>
    <w:p w:rsidR="00763E5E" w:rsidRDefault="00763E5E" w:rsidP="00CD7FB2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в) Полтавская битва</w:t>
      </w:r>
    </w:p>
    <w:p w:rsidR="00763E5E" w:rsidRPr="00B67B10" w:rsidRDefault="00763E5E" w:rsidP="00CD7FB2">
      <w:pPr>
        <w:pStyle w:val="a4"/>
        <w:rPr>
          <w:rFonts w:ascii="Times New Roman" w:hAnsi="Times New Roman"/>
          <w:sz w:val="26"/>
          <w:szCs w:val="26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Pr="000B474A" w:rsidRDefault="00763E5E" w:rsidP="00CD7FB2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763E5E" w:rsidRPr="000B474A" w:rsidRDefault="00763E5E" w:rsidP="00CD7FB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4</w:t>
      </w:r>
    </w:p>
    <w:p w:rsidR="00763E5E" w:rsidRPr="000B474A" w:rsidRDefault="00763E5E" w:rsidP="00CD7FB2">
      <w:pPr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pStyle w:val="a4"/>
        <w:jc w:val="center"/>
        <w:rPr>
          <w:rFonts w:ascii="Times New Roman" w:hAnsi="Times New Roman"/>
          <w:b/>
          <w:sz w:val="36"/>
          <w:szCs w:val="24"/>
        </w:rPr>
      </w:pPr>
      <w:r w:rsidRPr="00305F17">
        <w:rPr>
          <w:rFonts w:ascii="Times New Roman" w:hAnsi="Times New Roman"/>
          <w:b/>
          <w:sz w:val="36"/>
          <w:szCs w:val="24"/>
        </w:rPr>
        <w:t xml:space="preserve">Дворцовые перевороты </w:t>
      </w:r>
      <w:r w:rsidRPr="00305F17">
        <w:rPr>
          <w:rFonts w:ascii="Times New Roman" w:hAnsi="Times New Roman"/>
          <w:b/>
          <w:sz w:val="36"/>
          <w:szCs w:val="24"/>
          <w:lang w:val="en-US"/>
        </w:rPr>
        <w:t>XVIII</w:t>
      </w:r>
      <w:r w:rsidRPr="00D96905">
        <w:rPr>
          <w:rFonts w:ascii="Times New Roman" w:hAnsi="Times New Roman"/>
          <w:b/>
          <w:sz w:val="36"/>
          <w:szCs w:val="24"/>
        </w:rPr>
        <w:t xml:space="preserve"> </w:t>
      </w:r>
      <w:r w:rsidRPr="00305F17">
        <w:rPr>
          <w:rFonts w:ascii="Times New Roman" w:hAnsi="Times New Roman"/>
          <w:b/>
          <w:sz w:val="36"/>
          <w:szCs w:val="24"/>
        </w:rPr>
        <w:t>века.</w:t>
      </w:r>
    </w:p>
    <w:p w:rsidR="00763E5E" w:rsidRDefault="00763E5E" w:rsidP="00CD7FB2">
      <w:pPr>
        <w:pStyle w:val="a4"/>
        <w:jc w:val="center"/>
        <w:rPr>
          <w:rFonts w:ascii="Times New Roman" w:hAnsi="Times New Roman"/>
          <w:b/>
          <w:sz w:val="36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63"/>
        <w:gridCol w:w="3663"/>
        <w:gridCol w:w="3663"/>
      </w:tblGrid>
      <w:tr w:rsidR="00763E5E" w:rsidRPr="002D4812" w:rsidTr="009E4C81">
        <w:trPr>
          <w:trHeight w:val="443"/>
        </w:trPr>
        <w:tc>
          <w:tcPr>
            <w:tcW w:w="3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905">
              <w:rPr>
                <w:rFonts w:ascii="Times New Roman" w:hAnsi="Times New Roman"/>
                <w:b/>
                <w:sz w:val="28"/>
                <w:szCs w:val="28"/>
              </w:rPr>
              <w:t>Кто возведён на престол</w:t>
            </w:r>
          </w:p>
        </w:tc>
        <w:tc>
          <w:tcPr>
            <w:tcW w:w="3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905">
              <w:rPr>
                <w:rFonts w:ascii="Times New Roman" w:hAnsi="Times New Roman"/>
                <w:b/>
                <w:sz w:val="28"/>
                <w:szCs w:val="28"/>
              </w:rPr>
              <w:t>Период нахождения у власти</w:t>
            </w:r>
          </w:p>
        </w:tc>
        <w:tc>
          <w:tcPr>
            <w:tcW w:w="3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905">
              <w:rPr>
                <w:rFonts w:ascii="Times New Roman" w:hAnsi="Times New Roman"/>
                <w:b/>
                <w:sz w:val="28"/>
                <w:szCs w:val="28"/>
              </w:rPr>
              <w:t>Опора правителя</w:t>
            </w:r>
          </w:p>
        </w:tc>
      </w:tr>
      <w:tr w:rsidR="00763E5E" w:rsidRPr="002D4812" w:rsidTr="009E4C81">
        <w:tc>
          <w:tcPr>
            <w:tcW w:w="366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 xml:space="preserve">Екатерина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D96905">
              <w:rPr>
                <w:rFonts w:ascii="Times New Roman" w:hAnsi="Times New Roman"/>
                <w:sz w:val="28"/>
                <w:szCs w:val="28"/>
              </w:rPr>
              <w:t xml:space="preserve"> — жена Петра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366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1725-1727 </w:t>
            </w:r>
            <w:r w:rsidRPr="00D96905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366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 xml:space="preserve">Гвардейские полки, Высший тайный совет, сподвижники Петра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</w:tr>
      <w:tr w:rsidR="00763E5E" w:rsidRPr="002D4812" w:rsidTr="009E4C81"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 xml:space="preserve">Петр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D96905">
              <w:rPr>
                <w:rFonts w:ascii="Times New Roman" w:hAnsi="Times New Roman"/>
                <w:sz w:val="28"/>
                <w:szCs w:val="28"/>
              </w:rPr>
              <w:t xml:space="preserve"> — внук Петра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1727-1730 гг.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Гвардейские полки, группировка князей Долгоруких, Высший тайный совет</w:t>
            </w:r>
          </w:p>
        </w:tc>
      </w:tr>
      <w:tr w:rsidR="00763E5E" w:rsidRPr="002D4812" w:rsidTr="009E4C81"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Анн</w:t>
            </w:r>
            <w:proofErr w:type="gramStart"/>
            <w:r w:rsidRPr="00D96905">
              <w:rPr>
                <w:rFonts w:ascii="Times New Roman" w:hAnsi="Times New Roman"/>
                <w:sz w:val="28"/>
                <w:szCs w:val="28"/>
              </w:rPr>
              <w:t>а Иоа</w:t>
            </w:r>
            <w:proofErr w:type="gramEnd"/>
            <w:r w:rsidRPr="00D96905">
              <w:rPr>
                <w:rFonts w:ascii="Times New Roman" w:hAnsi="Times New Roman"/>
                <w:sz w:val="28"/>
                <w:szCs w:val="28"/>
              </w:rPr>
              <w:t xml:space="preserve">нновна — герцогиня курляндская, дочь царя Ивана, брата Петра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1730-1740 гг.</w:t>
            </w:r>
          </w:p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(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“</w:t>
            </w:r>
            <w:proofErr w:type="gramStart"/>
            <w:r w:rsidRPr="00D96905">
              <w:rPr>
                <w:rFonts w:ascii="Times New Roman" w:hAnsi="Times New Roman"/>
                <w:sz w:val="28"/>
                <w:szCs w:val="28"/>
              </w:rPr>
              <w:t>бироновщина</w:t>
            </w:r>
            <w:proofErr w:type="gramEnd"/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”</w:t>
            </w:r>
            <w:r w:rsidRPr="00D96905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Гвардейские полки, немецкое дворянство во главе с Бироном, тайная полиция</w:t>
            </w:r>
          </w:p>
        </w:tc>
      </w:tr>
      <w:tr w:rsidR="00763E5E" w:rsidRPr="002D4812" w:rsidTr="009E4C81"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Иван Антонович (регентом был Бирон)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1740-1741 гг.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Немецкое дворянство</w:t>
            </w:r>
          </w:p>
        </w:tc>
      </w:tr>
      <w:tr w:rsidR="00763E5E" w:rsidRPr="002D4812" w:rsidTr="009E4C81"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 xml:space="preserve">Елизавета Петровна – дочь Петра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1741-1761 гг.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Гвардейские полки</w:t>
            </w:r>
          </w:p>
        </w:tc>
      </w:tr>
      <w:tr w:rsidR="00763E5E" w:rsidRPr="002D4812" w:rsidTr="009E4C81"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 xml:space="preserve">Петр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D96905">
              <w:rPr>
                <w:rFonts w:ascii="Times New Roman" w:hAnsi="Times New Roman"/>
                <w:sz w:val="28"/>
                <w:szCs w:val="28"/>
              </w:rPr>
              <w:t xml:space="preserve"> — внук Петра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1761-1762 гг.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Не имел никакой опоры</w:t>
            </w:r>
          </w:p>
        </w:tc>
      </w:tr>
      <w:tr w:rsidR="00763E5E" w:rsidRPr="002D4812" w:rsidTr="009E4C81"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 xml:space="preserve">Екатерина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D96905">
              <w:rPr>
                <w:rFonts w:ascii="Times New Roman" w:hAnsi="Times New Roman"/>
                <w:sz w:val="28"/>
                <w:szCs w:val="28"/>
              </w:rPr>
              <w:t xml:space="preserve"> — жена Петра </w:t>
            </w:r>
            <w:r w:rsidRPr="00D96905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1762-1796 гг.</w:t>
            </w:r>
          </w:p>
        </w:tc>
        <w:tc>
          <w:tcPr>
            <w:tcW w:w="3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E5E" w:rsidRPr="00D96905" w:rsidRDefault="00763E5E" w:rsidP="009E4C8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96905">
              <w:rPr>
                <w:rFonts w:ascii="Times New Roman" w:hAnsi="Times New Roman"/>
                <w:sz w:val="28"/>
                <w:szCs w:val="28"/>
              </w:rPr>
              <w:t>Гвардейские полки, российское дворянство</w:t>
            </w:r>
          </w:p>
        </w:tc>
      </w:tr>
    </w:tbl>
    <w:p w:rsidR="00763E5E" w:rsidRPr="00305F17" w:rsidRDefault="00763E5E" w:rsidP="00CD7FB2">
      <w:pPr>
        <w:pStyle w:val="a4"/>
        <w:rPr>
          <w:rFonts w:ascii="Times New Roman" w:hAnsi="Times New Roman"/>
          <w:sz w:val="28"/>
          <w:szCs w:val="28"/>
        </w:rPr>
      </w:pPr>
    </w:p>
    <w:p w:rsidR="00763E5E" w:rsidRDefault="00763E5E" w:rsidP="00CD7FB2">
      <w:pPr>
        <w:pStyle w:val="a3"/>
        <w:rPr>
          <w:rFonts w:ascii="Times New Roman" w:hAnsi="Times New Roman"/>
          <w:sz w:val="24"/>
          <w:szCs w:val="24"/>
        </w:rPr>
      </w:pPr>
    </w:p>
    <w:p w:rsidR="00763E5E" w:rsidRDefault="00763E5E" w:rsidP="00AD620C">
      <w:pPr>
        <w:rPr>
          <w:rFonts w:ascii="Times New Roman" w:hAnsi="Times New Roman"/>
          <w:sz w:val="24"/>
          <w:szCs w:val="24"/>
        </w:rPr>
      </w:pPr>
    </w:p>
    <w:p w:rsidR="00763E5E" w:rsidRDefault="00763E5E" w:rsidP="00A429BD">
      <w:pPr>
        <w:ind w:left="-180"/>
        <w:rPr>
          <w:rFonts w:ascii="Times New Roman" w:hAnsi="Times New Roman"/>
          <w:sz w:val="24"/>
          <w:szCs w:val="24"/>
        </w:rPr>
      </w:pPr>
    </w:p>
    <w:p w:rsidR="00763E5E" w:rsidRDefault="00763E5E" w:rsidP="00A429BD">
      <w:pPr>
        <w:ind w:left="-180"/>
        <w:rPr>
          <w:rFonts w:ascii="Times New Roman" w:hAnsi="Times New Roman"/>
          <w:sz w:val="24"/>
          <w:szCs w:val="24"/>
        </w:rPr>
      </w:pPr>
    </w:p>
    <w:p w:rsidR="00763E5E" w:rsidRDefault="00763E5E" w:rsidP="00A429BD">
      <w:pPr>
        <w:ind w:left="-180"/>
        <w:rPr>
          <w:rFonts w:ascii="Times New Roman" w:hAnsi="Times New Roman"/>
          <w:sz w:val="24"/>
          <w:szCs w:val="24"/>
        </w:rPr>
      </w:pPr>
    </w:p>
    <w:p w:rsidR="00763E5E" w:rsidRDefault="00763E5E" w:rsidP="00A429BD">
      <w:pPr>
        <w:ind w:left="-180"/>
        <w:rPr>
          <w:rFonts w:ascii="Times New Roman" w:hAnsi="Times New Roman"/>
          <w:sz w:val="24"/>
          <w:szCs w:val="24"/>
        </w:rPr>
      </w:pPr>
    </w:p>
    <w:p w:rsidR="00763E5E" w:rsidRDefault="00763E5E" w:rsidP="00A429BD">
      <w:pPr>
        <w:ind w:left="-180"/>
        <w:rPr>
          <w:rFonts w:ascii="Times New Roman" w:hAnsi="Times New Roman"/>
          <w:sz w:val="24"/>
          <w:szCs w:val="24"/>
        </w:rPr>
      </w:pPr>
    </w:p>
    <w:p w:rsidR="00763E5E" w:rsidRDefault="00763E5E" w:rsidP="00A429BD">
      <w:pPr>
        <w:ind w:left="-180"/>
        <w:rPr>
          <w:rFonts w:ascii="Times New Roman" w:hAnsi="Times New Roman"/>
          <w:sz w:val="24"/>
          <w:szCs w:val="24"/>
        </w:rPr>
      </w:pPr>
    </w:p>
    <w:p w:rsidR="00763E5E" w:rsidRDefault="00763E5E" w:rsidP="00CD7FB2">
      <w:pPr>
        <w:rPr>
          <w:rFonts w:ascii="Times New Roman" w:hAnsi="Times New Roman"/>
          <w:sz w:val="24"/>
          <w:szCs w:val="24"/>
        </w:rPr>
      </w:pPr>
    </w:p>
    <w:tbl>
      <w:tblPr>
        <w:tblW w:w="13440" w:type="dxa"/>
        <w:tblInd w:w="93" w:type="dxa"/>
        <w:tblLook w:val="00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763E5E" w:rsidRPr="002D4812" w:rsidTr="009E4C81">
        <w:trPr>
          <w:trHeight w:val="465"/>
        </w:trPr>
        <w:tc>
          <w:tcPr>
            <w:tcW w:w="1056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2D4812">
              <w:rPr>
                <w:rFonts w:ascii="Times New Roman" w:hAnsi="Times New Roman"/>
                <w:b/>
                <w:bCs/>
                <w:color w:val="000000"/>
                <w:sz w:val="36"/>
                <w:szCs w:val="36"/>
                <w:lang w:eastAsia="ru-RU"/>
              </w:rPr>
              <w:t>Эпохи дворцовых переворотов.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36"/>
                <w:szCs w:val="36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1056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Приложение №3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1056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Схема-таблица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80625D">
        <w:trPr>
          <w:trHeight w:val="36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1762-1796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1761-1762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1741-1761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1730-1740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1727-1730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8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1725-1727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3E5E" w:rsidRPr="002D4812" w:rsidTr="009E4C8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E5E" w:rsidRPr="002D4812" w:rsidRDefault="00763E5E" w:rsidP="009E4C8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3E5E" w:rsidRDefault="00763E5E" w:rsidP="00CD7FB2">
      <w:pPr>
        <w:rPr>
          <w:rFonts w:ascii="Times New Roman" w:hAnsi="Times New Roman"/>
          <w:sz w:val="24"/>
          <w:szCs w:val="24"/>
        </w:rPr>
      </w:pPr>
    </w:p>
    <w:p w:rsidR="00763E5E" w:rsidRPr="000B474A" w:rsidRDefault="00763E5E" w:rsidP="00CD7FB2">
      <w:pPr>
        <w:rPr>
          <w:rFonts w:ascii="Times New Roman" w:hAnsi="Times New Roman"/>
          <w:sz w:val="24"/>
          <w:szCs w:val="24"/>
        </w:rPr>
      </w:pPr>
    </w:p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p w:rsidR="00763E5E" w:rsidRDefault="00763E5E"/>
    <w:sectPr w:rsidR="00763E5E" w:rsidSect="004F0C52">
      <w:pgSz w:w="11906" w:h="16838"/>
      <w:pgMar w:top="1134" w:right="386" w:bottom="1258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07E0"/>
    <w:multiLevelType w:val="hybridMultilevel"/>
    <w:tmpl w:val="7C0668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E76FFA"/>
    <w:multiLevelType w:val="hybridMultilevel"/>
    <w:tmpl w:val="8468F1EE"/>
    <w:lvl w:ilvl="0" w:tplc="C3C27ECA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79585B"/>
    <w:multiLevelType w:val="hybridMultilevel"/>
    <w:tmpl w:val="3DD8DB5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1C731B"/>
    <w:multiLevelType w:val="hybridMultilevel"/>
    <w:tmpl w:val="E8083C06"/>
    <w:lvl w:ilvl="0" w:tplc="A67EBDE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50051C18"/>
    <w:multiLevelType w:val="hybridMultilevel"/>
    <w:tmpl w:val="407E99EC"/>
    <w:lvl w:ilvl="0" w:tplc="8506C6FC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5A344C7E"/>
    <w:multiLevelType w:val="hybridMultilevel"/>
    <w:tmpl w:val="2EF4B230"/>
    <w:lvl w:ilvl="0" w:tplc="9474954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5A7D26B7"/>
    <w:multiLevelType w:val="hybridMultilevel"/>
    <w:tmpl w:val="841CBA12"/>
    <w:lvl w:ilvl="0" w:tplc="761ED6C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AAD583F"/>
    <w:multiLevelType w:val="hybridMultilevel"/>
    <w:tmpl w:val="BC9428D8"/>
    <w:lvl w:ilvl="0" w:tplc="D5B2B51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5DDF03FE"/>
    <w:multiLevelType w:val="hybridMultilevel"/>
    <w:tmpl w:val="A9F83B68"/>
    <w:lvl w:ilvl="0" w:tplc="92A2D0C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6B7C468B"/>
    <w:multiLevelType w:val="hybridMultilevel"/>
    <w:tmpl w:val="7924CDB4"/>
    <w:lvl w:ilvl="0" w:tplc="4D96DE86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7FB2"/>
    <w:rsid w:val="000B474A"/>
    <w:rsid w:val="00161ED6"/>
    <w:rsid w:val="0023766A"/>
    <w:rsid w:val="002D4812"/>
    <w:rsid w:val="00305F17"/>
    <w:rsid w:val="00380DF9"/>
    <w:rsid w:val="004D4F54"/>
    <w:rsid w:val="004F0C52"/>
    <w:rsid w:val="00734364"/>
    <w:rsid w:val="00763E5E"/>
    <w:rsid w:val="0080625D"/>
    <w:rsid w:val="008E6C9B"/>
    <w:rsid w:val="00920A3B"/>
    <w:rsid w:val="009B6366"/>
    <w:rsid w:val="009E4C81"/>
    <w:rsid w:val="00A234E8"/>
    <w:rsid w:val="00A429BD"/>
    <w:rsid w:val="00A80A81"/>
    <w:rsid w:val="00AD620C"/>
    <w:rsid w:val="00B67B10"/>
    <w:rsid w:val="00B864AD"/>
    <w:rsid w:val="00BB727A"/>
    <w:rsid w:val="00BD5394"/>
    <w:rsid w:val="00CD372A"/>
    <w:rsid w:val="00CD7FB2"/>
    <w:rsid w:val="00D96905"/>
    <w:rsid w:val="00ED2611"/>
    <w:rsid w:val="00FF5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27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7FB2"/>
    <w:pPr>
      <w:spacing w:after="0" w:line="240" w:lineRule="auto"/>
      <w:ind w:left="720"/>
      <w:contextualSpacing/>
      <w:jc w:val="both"/>
    </w:pPr>
    <w:rPr>
      <w:rFonts w:ascii="Verdana" w:hAnsi="Verdana"/>
      <w:sz w:val="16"/>
    </w:rPr>
  </w:style>
  <w:style w:type="paragraph" w:styleId="a4">
    <w:name w:val="No Spacing"/>
    <w:uiPriority w:val="99"/>
    <w:qFormat/>
    <w:rsid w:val="00CD7FB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1480</Words>
  <Characters>8437</Characters>
  <Application>Microsoft Office Word</Application>
  <DocSecurity>0</DocSecurity>
  <Lines>70</Lines>
  <Paragraphs>19</Paragraphs>
  <ScaleCrop>false</ScaleCrop>
  <Company/>
  <LinksUpToDate>false</LinksUpToDate>
  <CharactersWithSpaces>9898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Юлия</cp:lastModifiedBy>
  <cp:revision>6</cp:revision>
  <dcterms:created xsi:type="dcterms:W3CDTF">2013-02-13T12:45:00Z</dcterms:created>
  <dcterms:modified xsi:type="dcterms:W3CDTF">2013-02-14T05:14:00Z</dcterms:modified>
</cp:coreProperties>
</file>